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8" w:rsidRPr="007426D8" w:rsidRDefault="007426D8" w:rsidP="002A1B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426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Приложение </w:t>
      </w:r>
    </w:p>
    <w:p w:rsidR="007426D8" w:rsidRPr="007426D8" w:rsidRDefault="007426D8" w:rsidP="002A1B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426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Приказу ГАУП СО «Редакция газеты </w:t>
      </w:r>
    </w:p>
    <w:p w:rsidR="007426D8" w:rsidRPr="007426D8" w:rsidRDefault="00E5269B" w:rsidP="002A1B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1B7E9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Восход</w:t>
      </w:r>
      <w:r w:rsidR="007426D8" w:rsidRPr="007426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</w:t>
      </w:r>
      <w:r w:rsidR="007426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.2022</w:t>
      </w:r>
      <w:r w:rsidR="007426D8" w:rsidRPr="007426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</w:p>
    <w:p w:rsidR="0022424C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</w:p>
    <w:p w:rsidR="00E22192" w:rsidRPr="00E22192" w:rsidRDefault="00E22192" w:rsidP="00E22192">
      <w:pPr>
        <w:spacing w:line="240" w:lineRule="auto"/>
        <w:ind w:left="9639"/>
        <w:contextualSpacing/>
        <w:rPr>
          <w:rFonts w:ascii="Liberation Serif" w:hAnsi="Liberation Serif" w:cs="Liberation Serif"/>
          <w:i/>
          <w:sz w:val="20"/>
          <w:szCs w:val="20"/>
        </w:rPr>
      </w:pPr>
    </w:p>
    <w:p w:rsidR="00C57D01" w:rsidRPr="00ED05F1" w:rsidRDefault="00C57D01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1E0BFD" w:rsidRDefault="00C57D01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205492">
        <w:rPr>
          <w:rFonts w:ascii="Liberation Serif" w:hAnsi="Liberation Serif" w:cs="Liberation Serif"/>
          <w:b/>
          <w:sz w:val="24"/>
          <w:szCs w:val="24"/>
        </w:rPr>
        <w:t>Государственного автономного учреждения печати Свердловской области</w:t>
      </w:r>
      <w:r w:rsidR="007426D8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05492">
        <w:rPr>
          <w:rFonts w:ascii="Liberation Serif" w:hAnsi="Liberation Serif" w:cs="Liberation Serif"/>
          <w:b/>
          <w:sz w:val="24"/>
          <w:szCs w:val="24"/>
        </w:rPr>
        <w:t>«Редакция газеты</w:t>
      </w:r>
      <w:r w:rsidR="00E5269B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="000B5DC1">
        <w:rPr>
          <w:rFonts w:ascii="Liberation Serif" w:hAnsi="Liberation Serif" w:cs="Liberation Serif"/>
          <w:b/>
          <w:sz w:val="24"/>
          <w:szCs w:val="24"/>
        </w:rPr>
        <w:t>Восход</w:t>
      </w:r>
      <w:r w:rsidR="00205492">
        <w:rPr>
          <w:rFonts w:ascii="Liberation Serif" w:hAnsi="Liberation Serif" w:cs="Liberation Serif"/>
          <w:b/>
          <w:sz w:val="24"/>
          <w:szCs w:val="24"/>
        </w:rPr>
        <w:t>»</w:t>
      </w:r>
    </w:p>
    <w:p w:rsidR="00C57D01" w:rsidRDefault="00C57D01" w:rsidP="00106DB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по против</w:t>
      </w:r>
      <w:r w:rsidR="00384371" w:rsidRPr="00ED05F1">
        <w:rPr>
          <w:rFonts w:ascii="Liberation Serif" w:hAnsi="Liberation Serif" w:cs="Liberation Serif"/>
          <w:b/>
          <w:sz w:val="24"/>
          <w:szCs w:val="24"/>
        </w:rPr>
        <w:t>одействию коррупции на 20</w:t>
      </w:r>
      <w:r w:rsidR="00265E6D">
        <w:rPr>
          <w:rFonts w:ascii="Liberation Serif" w:hAnsi="Liberation Serif" w:cs="Liberation Serif"/>
          <w:b/>
          <w:sz w:val="24"/>
          <w:szCs w:val="24"/>
        </w:rPr>
        <w:t>21-202</w:t>
      </w:r>
      <w:r w:rsidR="000B5DC1">
        <w:rPr>
          <w:rFonts w:ascii="Liberation Serif" w:hAnsi="Liberation Serif" w:cs="Liberation Serif"/>
          <w:b/>
          <w:sz w:val="24"/>
          <w:szCs w:val="24"/>
        </w:rPr>
        <w:t>3</w:t>
      </w: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:rsidR="00FE2749" w:rsidRDefault="00FE2749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21"/>
        <w:gridCol w:w="4940"/>
        <w:gridCol w:w="13"/>
        <w:gridCol w:w="2979"/>
        <w:gridCol w:w="8"/>
        <w:gridCol w:w="3692"/>
        <w:gridCol w:w="2522"/>
      </w:tblGrid>
      <w:tr w:rsidR="007D39BD" w:rsidRPr="002A1BDE" w:rsidTr="00FB3961">
        <w:tc>
          <w:tcPr>
            <w:tcW w:w="675" w:type="dxa"/>
          </w:tcPr>
          <w:p w:rsidR="007D39BD" w:rsidRPr="002A1BDE" w:rsidRDefault="007D39BD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4961" w:type="dxa"/>
            <w:gridSpan w:val="2"/>
          </w:tcPr>
          <w:p w:rsidR="007D39BD" w:rsidRPr="002A1BDE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2992" w:type="dxa"/>
            <w:gridSpan w:val="2"/>
          </w:tcPr>
          <w:p w:rsidR="007D39BD" w:rsidRPr="002A1BDE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Срок исполнения мероприятия</w:t>
            </w:r>
          </w:p>
          <w:p w:rsidR="000F6260" w:rsidRPr="002A1BDE" w:rsidRDefault="000F6260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700" w:type="dxa"/>
            <w:gridSpan w:val="2"/>
          </w:tcPr>
          <w:p w:rsidR="007D39BD" w:rsidRPr="002A1BDE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Ожидаемый результат исполнения мероприятия</w:t>
            </w:r>
          </w:p>
        </w:tc>
        <w:tc>
          <w:tcPr>
            <w:tcW w:w="2522" w:type="dxa"/>
          </w:tcPr>
          <w:p w:rsidR="007D39BD" w:rsidRPr="002A1BDE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Исполнитель мероприятия</w:t>
            </w:r>
          </w:p>
        </w:tc>
      </w:tr>
      <w:tr w:rsidR="00DF54C1" w:rsidRPr="002A1BDE" w:rsidTr="00D41443">
        <w:tc>
          <w:tcPr>
            <w:tcW w:w="14850" w:type="dxa"/>
            <w:gridSpan w:val="8"/>
          </w:tcPr>
          <w:p w:rsidR="00DF54C1" w:rsidRPr="002A1BDE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  <w:p w:rsidR="00DF54C1" w:rsidRPr="002A1BDE" w:rsidRDefault="007426D8" w:rsidP="00F83F5D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2A1BDE">
              <w:rPr>
                <w:rFonts w:ascii="Liberation Serif" w:hAnsi="Liberation Serif" w:cs="Liberation Serif"/>
                <w:b/>
              </w:rPr>
              <w:t>6</w:t>
            </w:r>
            <w:r w:rsidR="00DF54C1" w:rsidRPr="002A1BDE">
              <w:rPr>
                <w:rFonts w:ascii="Liberation Serif" w:hAnsi="Liberation Serif" w:cs="Liberation Serif"/>
                <w:b/>
              </w:rPr>
              <w:t xml:space="preserve">. </w:t>
            </w:r>
            <w:r w:rsidR="00F83F5D" w:rsidRPr="002A1BDE">
              <w:rPr>
                <w:rFonts w:ascii="Liberation Serif" w:hAnsi="Liberation Serif" w:cs="Liberation Serif"/>
                <w:b/>
              </w:rPr>
              <w:t>Меры по минимизации коррупционных рисков в</w:t>
            </w:r>
            <w:r w:rsidR="007B55B7" w:rsidRPr="002A1BDE">
              <w:rPr>
                <w:rFonts w:ascii="Liberation Serif" w:hAnsi="Liberation Serif" w:cs="Liberation Serif"/>
                <w:b/>
              </w:rPr>
              <w:t xml:space="preserve"> государственно</w:t>
            </w:r>
            <w:r w:rsidR="00F83F5D" w:rsidRPr="002A1BDE">
              <w:rPr>
                <w:rFonts w:ascii="Liberation Serif" w:hAnsi="Liberation Serif" w:cs="Liberation Serif"/>
                <w:b/>
              </w:rPr>
              <w:t>м</w:t>
            </w:r>
            <w:r w:rsidR="007B55B7" w:rsidRPr="002A1BDE">
              <w:rPr>
                <w:rFonts w:ascii="Liberation Serif" w:hAnsi="Liberation Serif" w:cs="Liberation Serif"/>
                <w:b/>
              </w:rPr>
              <w:t xml:space="preserve"> учреждени</w:t>
            </w:r>
            <w:r w:rsidR="00F83F5D" w:rsidRPr="002A1BDE">
              <w:rPr>
                <w:rFonts w:ascii="Liberation Serif" w:hAnsi="Liberation Serif" w:cs="Liberation Serif"/>
                <w:b/>
              </w:rPr>
              <w:t>и</w:t>
            </w:r>
            <w:r w:rsidR="001E5EFB" w:rsidRPr="002A1BDE">
              <w:rPr>
                <w:rFonts w:ascii="Liberation Serif" w:hAnsi="Liberation Serif" w:cs="Liberation Serif"/>
                <w:b/>
              </w:rPr>
              <w:t xml:space="preserve"> </w:t>
            </w:r>
            <w:r w:rsidR="007B55B7" w:rsidRPr="002A1BDE">
              <w:rPr>
                <w:rFonts w:ascii="Liberation Serif" w:hAnsi="Liberation Serif" w:cs="Liberation Serif"/>
                <w:b/>
              </w:rPr>
              <w:br/>
            </w:r>
          </w:p>
        </w:tc>
      </w:tr>
      <w:tr w:rsidR="001E5EFB" w:rsidRPr="002A1BDE" w:rsidTr="00FB3961">
        <w:trPr>
          <w:trHeight w:val="2186"/>
        </w:trPr>
        <w:tc>
          <w:tcPr>
            <w:tcW w:w="696" w:type="dxa"/>
            <w:gridSpan w:val="2"/>
          </w:tcPr>
          <w:p w:rsidR="001E5EFB" w:rsidRPr="002A1BDE" w:rsidRDefault="00F83F5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6</w:t>
            </w:r>
            <w:r w:rsidR="001E5EFB" w:rsidRPr="002A1BDE">
              <w:rPr>
                <w:rFonts w:ascii="Liberation Serif" w:hAnsi="Liberation Serif" w:cs="Liberation Serif"/>
              </w:rPr>
              <w:t>.1.</w:t>
            </w:r>
          </w:p>
        </w:tc>
        <w:tc>
          <w:tcPr>
            <w:tcW w:w="4953" w:type="dxa"/>
            <w:gridSpan w:val="2"/>
          </w:tcPr>
          <w:p w:rsidR="009A030C" w:rsidRPr="002A1BDE" w:rsidRDefault="00FB3961" w:rsidP="00DF54C1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Times New Roman" w:hAnsi="Times New Roman"/>
              </w:rPr>
              <w:t>Формирование ПФХД с экономическим обоснованием. Согласование и утверждение ПФХД Наблюдательным Советом.</w:t>
            </w:r>
          </w:p>
          <w:p w:rsidR="00FE2749" w:rsidRPr="002A1BDE" w:rsidRDefault="00FE2749" w:rsidP="00DF54C1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987" w:type="dxa"/>
            <w:gridSpan w:val="2"/>
          </w:tcPr>
          <w:p w:rsidR="00FB3961" w:rsidRPr="002A1BDE" w:rsidRDefault="00FB3961" w:rsidP="00FB3961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1 раз в год с последующими</w:t>
            </w:r>
          </w:p>
          <w:p w:rsidR="001E5EFB" w:rsidRPr="002A1BDE" w:rsidRDefault="00FB3961" w:rsidP="00FB3961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изменениями</w:t>
            </w:r>
          </w:p>
        </w:tc>
        <w:tc>
          <w:tcPr>
            <w:tcW w:w="3692" w:type="dxa"/>
          </w:tcPr>
          <w:p w:rsidR="00F936F4" w:rsidRPr="002A1BDE" w:rsidRDefault="00F936F4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Повышение эффективности деятельности по про</w:t>
            </w:r>
            <w:r>
              <w:rPr>
                <w:rFonts w:ascii="Liberation Serif" w:hAnsi="Liberation Serif" w:cs="Liberation Serif"/>
              </w:rPr>
              <w:t>тиводействию</w:t>
            </w:r>
            <w:r w:rsidRPr="002A1BDE">
              <w:rPr>
                <w:rFonts w:ascii="Liberation Serif" w:hAnsi="Liberation Serif" w:cs="Liberation Serif"/>
              </w:rPr>
              <w:t xml:space="preserve"> коррупци</w:t>
            </w:r>
            <w:r>
              <w:rPr>
                <w:rFonts w:ascii="Liberation Serif" w:hAnsi="Liberation Serif" w:cs="Liberation Serif"/>
              </w:rPr>
              <w:t>и.</w:t>
            </w:r>
          </w:p>
          <w:p w:rsidR="001E5EFB" w:rsidRPr="002A1BDE" w:rsidRDefault="00FB3961" w:rsidP="00620D88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 xml:space="preserve">Своевременное выявление нарушений и принятие мер по их </w:t>
            </w:r>
            <w:r w:rsidR="00620D88">
              <w:rPr>
                <w:rFonts w:ascii="Liberation Serif" w:hAnsi="Liberation Serif" w:cs="Liberation Serif"/>
              </w:rPr>
              <w:t>устранению</w:t>
            </w:r>
            <w:r w:rsidRPr="002A1BD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522" w:type="dxa"/>
          </w:tcPr>
          <w:p w:rsidR="000B5DC1" w:rsidRDefault="000B5DC1" w:rsidP="00FB396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AF0035" w:rsidRPr="002A1BDE" w:rsidRDefault="00AD19D5" w:rsidP="00FB396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 xml:space="preserve">Главный </w:t>
            </w:r>
            <w:r w:rsidR="00FB3961" w:rsidRPr="002A1BDE">
              <w:rPr>
                <w:rFonts w:ascii="Liberation Serif" w:hAnsi="Liberation Serif" w:cs="Liberation Serif"/>
              </w:rPr>
              <w:t>бухгалтер</w:t>
            </w:r>
          </w:p>
        </w:tc>
      </w:tr>
      <w:tr w:rsidR="00F83F5D" w:rsidRPr="002A1BDE" w:rsidTr="00FB3961">
        <w:tc>
          <w:tcPr>
            <w:tcW w:w="696" w:type="dxa"/>
            <w:gridSpan w:val="2"/>
          </w:tcPr>
          <w:p w:rsidR="00F83F5D" w:rsidRPr="002A1BDE" w:rsidRDefault="00FB3961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4953" w:type="dxa"/>
            <w:gridSpan w:val="2"/>
          </w:tcPr>
          <w:p w:rsidR="00F83F5D" w:rsidRPr="002A1BDE" w:rsidRDefault="00FB3961" w:rsidP="002A1BDE">
            <w:pPr>
              <w:spacing w:after="160"/>
              <w:rPr>
                <w:rFonts w:ascii="Liberation Serif" w:hAnsi="Liberation Serif" w:cs="Liberation Serif"/>
              </w:rPr>
            </w:pPr>
            <w:r w:rsidRPr="00FB3961">
              <w:rPr>
                <w:rFonts w:ascii="Times New Roman" w:hAnsi="Times New Roman"/>
              </w:rPr>
              <w:t xml:space="preserve">Формирование отчетности </w:t>
            </w:r>
            <w:r w:rsidR="002A1BDE">
              <w:rPr>
                <w:rFonts w:ascii="Times New Roman" w:hAnsi="Times New Roman"/>
              </w:rPr>
              <w:t xml:space="preserve">по финансово-хозяйственной деятельности учреждения </w:t>
            </w:r>
            <w:r w:rsidRPr="00FB3961">
              <w:rPr>
                <w:rFonts w:ascii="Times New Roman" w:hAnsi="Times New Roman"/>
              </w:rPr>
              <w:t>посредством программного обеспечения.</w:t>
            </w:r>
            <w:r w:rsidR="002A1BDE">
              <w:rPr>
                <w:rFonts w:ascii="Times New Roman" w:hAnsi="Times New Roman"/>
              </w:rPr>
              <w:t xml:space="preserve">                       </w:t>
            </w:r>
            <w:r w:rsidRPr="002A1BDE">
              <w:rPr>
                <w:rFonts w:ascii="Times New Roman" w:hAnsi="Times New Roman"/>
              </w:rPr>
              <w:t>Проверка и контроль отчетности Департаментом информационной политики Свердловской области</w:t>
            </w:r>
            <w:r w:rsidR="002A1BDE">
              <w:rPr>
                <w:rFonts w:ascii="Times New Roman" w:hAnsi="Times New Roman"/>
              </w:rPr>
              <w:t>.</w:t>
            </w:r>
          </w:p>
        </w:tc>
        <w:tc>
          <w:tcPr>
            <w:tcW w:w="2987" w:type="dxa"/>
            <w:gridSpan w:val="2"/>
          </w:tcPr>
          <w:p w:rsidR="00F83F5D" w:rsidRPr="002A1BDE" w:rsidRDefault="00FB3961" w:rsidP="002A1BDE">
            <w:pPr>
              <w:spacing w:after="160"/>
              <w:rPr>
                <w:rFonts w:ascii="Liberation Serif" w:hAnsi="Liberation Serif" w:cs="Liberation Serif"/>
              </w:rPr>
            </w:pPr>
            <w:r w:rsidRPr="00FB3961">
              <w:rPr>
                <w:rFonts w:ascii="Times New Roman" w:hAnsi="Times New Roman"/>
              </w:rPr>
              <w:t>В предусмотренные</w:t>
            </w:r>
            <w:r w:rsidR="002A1BDE">
              <w:rPr>
                <w:rFonts w:ascii="Times New Roman" w:hAnsi="Times New Roman"/>
              </w:rPr>
              <w:t xml:space="preserve"> </w:t>
            </w:r>
            <w:r w:rsidRPr="002A1BDE">
              <w:rPr>
                <w:rFonts w:ascii="Times New Roman" w:hAnsi="Times New Roman"/>
              </w:rPr>
              <w:t>законодательством сроки</w:t>
            </w:r>
          </w:p>
        </w:tc>
        <w:tc>
          <w:tcPr>
            <w:tcW w:w="3692" w:type="dxa"/>
          </w:tcPr>
          <w:p w:rsidR="00F83F5D" w:rsidRPr="002A1BDE" w:rsidRDefault="00D333C9" w:rsidP="00620D88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Минимизация и устранение коррупционных рисков в</w:t>
            </w:r>
            <w:r w:rsidR="000D222A">
              <w:rPr>
                <w:rFonts w:ascii="Liberation Serif" w:hAnsi="Liberation Serif" w:cs="Liberation Serif"/>
              </w:rPr>
              <w:t xml:space="preserve"> финансово-хозяйственной деятельности</w:t>
            </w:r>
            <w:r w:rsidR="00620D88">
              <w:rPr>
                <w:rFonts w:ascii="Liberation Serif" w:hAnsi="Liberation Serif" w:cs="Liberation Serif"/>
              </w:rPr>
              <w:t xml:space="preserve"> учреждения.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22" w:type="dxa"/>
          </w:tcPr>
          <w:p w:rsidR="000B5DC1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F83F5D" w:rsidRPr="002A1BDE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F83F5D" w:rsidRPr="002A1BDE" w:rsidTr="00FB3961">
        <w:tc>
          <w:tcPr>
            <w:tcW w:w="696" w:type="dxa"/>
            <w:gridSpan w:val="2"/>
          </w:tcPr>
          <w:p w:rsidR="00F83F5D" w:rsidRPr="002A1BDE" w:rsidRDefault="00F936F4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6.3.</w:t>
            </w:r>
          </w:p>
        </w:tc>
        <w:tc>
          <w:tcPr>
            <w:tcW w:w="4953" w:type="dxa"/>
            <w:gridSpan w:val="2"/>
          </w:tcPr>
          <w:p w:rsidR="00F83F5D" w:rsidRPr="002A1BDE" w:rsidRDefault="00FB3961" w:rsidP="00F936F4">
            <w:pPr>
              <w:spacing w:after="160"/>
              <w:rPr>
                <w:rFonts w:ascii="Liberation Serif" w:hAnsi="Liberation Serif" w:cs="Liberation Serif"/>
              </w:rPr>
            </w:pPr>
            <w:r w:rsidRPr="00FB3961">
              <w:rPr>
                <w:rFonts w:ascii="Times New Roman" w:hAnsi="Times New Roman"/>
              </w:rPr>
              <w:t>Ведение учета движения материально-технических ресурсов посредством программного обеспечения.</w:t>
            </w:r>
            <w:r w:rsidR="00620D88">
              <w:rPr>
                <w:rFonts w:ascii="Times New Roman" w:hAnsi="Times New Roman"/>
              </w:rPr>
              <w:t xml:space="preserve">                                                </w:t>
            </w:r>
            <w:r w:rsidRPr="00FB3961">
              <w:rPr>
                <w:rFonts w:ascii="Times New Roman" w:hAnsi="Times New Roman"/>
              </w:rPr>
              <w:t>Принятие товара, работ и услуг строго при оценке качества и объема.</w:t>
            </w:r>
            <w:r w:rsidR="00620D88">
              <w:rPr>
                <w:rFonts w:ascii="Times New Roman" w:hAnsi="Times New Roman"/>
              </w:rPr>
              <w:t xml:space="preserve">                 </w:t>
            </w:r>
            <w:r w:rsidRPr="00FB3961">
              <w:rPr>
                <w:rFonts w:ascii="Times New Roman" w:hAnsi="Times New Roman"/>
              </w:rPr>
              <w:t>Комиссионное списание материальных запасов и основных средств.</w:t>
            </w:r>
            <w:r w:rsidR="00620D88">
              <w:rPr>
                <w:rFonts w:ascii="Times New Roman" w:hAnsi="Times New Roman"/>
              </w:rPr>
              <w:t xml:space="preserve">                                      </w:t>
            </w:r>
            <w:r w:rsidRPr="002A1BDE">
              <w:rPr>
                <w:rFonts w:ascii="Times New Roman" w:hAnsi="Times New Roman"/>
              </w:rPr>
              <w:t xml:space="preserve">Списание особо ценного имущества по </w:t>
            </w:r>
            <w:r w:rsidRPr="002A1BDE">
              <w:rPr>
                <w:rFonts w:ascii="Times New Roman" w:hAnsi="Times New Roman"/>
              </w:rPr>
              <w:lastRenderedPageBreak/>
              <w:t>согласованию Учредителей.</w:t>
            </w:r>
          </w:p>
        </w:tc>
        <w:tc>
          <w:tcPr>
            <w:tcW w:w="2987" w:type="dxa"/>
            <w:gridSpan w:val="2"/>
          </w:tcPr>
          <w:p w:rsidR="00F83F5D" w:rsidRPr="002A1BDE" w:rsidRDefault="00FB3961" w:rsidP="00D41443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lastRenderedPageBreak/>
              <w:t>постоянно</w:t>
            </w:r>
          </w:p>
        </w:tc>
        <w:tc>
          <w:tcPr>
            <w:tcW w:w="3692" w:type="dxa"/>
          </w:tcPr>
          <w:p w:rsidR="00620D88" w:rsidRPr="002A1BDE" w:rsidRDefault="00620D88" w:rsidP="00620D88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Повышение эффективности деятельности по про</w:t>
            </w:r>
            <w:r>
              <w:rPr>
                <w:rFonts w:ascii="Liberation Serif" w:hAnsi="Liberation Serif" w:cs="Liberation Serif"/>
              </w:rPr>
              <w:t>тиводействию</w:t>
            </w:r>
            <w:r w:rsidRPr="002A1BDE">
              <w:rPr>
                <w:rFonts w:ascii="Liberation Serif" w:hAnsi="Liberation Serif" w:cs="Liberation Serif"/>
              </w:rPr>
              <w:t xml:space="preserve"> коррупци</w:t>
            </w:r>
            <w:r>
              <w:rPr>
                <w:rFonts w:ascii="Liberation Serif" w:hAnsi="Liberation Serif" w:cs="Liberation Serif"/>
              </w:rPr>
              <w:t>и.</w:t>
            </w:r>
          </w:p>
          <w:p w:rsidR="00F83F5D" w:rsidRPr="002A1BDE" w:rsidRDefault="00F83F5D" w:rsidP="00D41443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22" w:type="dxa"/>
          </w:tcPr>
          <w:p w:rsidR="000B5DC1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F83F5D" w:rsidRPr="002A1BDE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EB07B9" w:rsidRPr="002A1BDE" w:rsidTr="00FB3961">
        <w:tc>
          <w:tcPr>
            <w:tcW w:w="696" w:type="dxa"/>
            <w:gridSpan w:val="2"/>
          </w:tcPr>
          <w:p w:rsidR="00EB07B9" w:rsidRPr="002A1BDE" w:rsidRDefault="00F936F4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6.4.</w:t>
            </w:r>
          </w:p>
        </w:tc>
        <w:tc>
          <w:tcPr>
            <w:tcW w:w="4953" w:type="dxa"/>
            <w:gridSpan w:val="2"/>
          </w:tcPr>
          <w:p w:rsidR="00EB07B9" w:rsidRPr="002A1BDE" w:rsidRDefault="002A1BDE" w:rsidP="00F936F4">
            <w:pPr>
              <w:spacing w:after="160"/>
              <w:rPr>
                <w:rFonts w:ascii="Liberation Serif" w:hAnsi="Liberation Serif" w:cs="Liberation Serif"/>
              </w:rPr>
            </w:pPr>
            <w:r w:rsidRPr="002A1BDE">
              <w:rPr>
                <w:rFonts w:ascii="Times New Roman" w:hAnsi="Times New Roman"/>
              </w:rPr>
              <w:t>Опубликование прейскуранта цен на сайте учреждения и на информационном стенде.</w:t>
            </w:r>
            <w:r w:rsidR="00620D88">
              <w:rPr>
                <w:rFonts w:ascii="Times New Roman" w:hAnsi="Times New Roman"/>
              </w:rPr>
              <w:t xml:space="preserve"> </w:t>
            </w:r>
            <w:r w:rsidRPr="002A1BDE">
              <w:rPr>
                <w:rFonts w:ascii="Times New Roman" w:hAnsi="Times New Roman"/>
              </w:rPr>
              <w:t>Контроль составления первичных</w:t>
            </w:r>
            <w:r w:rsidR="00620D88">
              <w:rPr>
                <w:rFonts w:ascii="Times New Roman" w:hAnsi="Times New Roman"/>
              </w:rPr>
              <w:t xml:space="preserve"> </w:t>
            </w:r>
            <w:r w:rsidRPr="002A1BDE">
              <w:rPr>
                <w:rFonts w:ascii="Times New Roman" w:hAnsi="Times New Roman"/>
              </w:rPr>
              <w:t>финансовых документов</w:t>
            </w:r>
            <w:r w:rsidR="00620D88">
              <w:rPr>
                <w:rFonts w:ascii="Times New Roman" w:hAnsi="Times New Roman"/>
              </w:rPr>
              <w:t>.</w:t>
            </w:r>
          </w:p>
        </w:tc>
        <w:tc>
          <w:tcPr>
            <w:tcW w:w="2987" w:type="dxa"/>
            <w:gridSpan w:val="2"/>
          </w:tcPr>
          <w:p w:rsidR="00EB07B9" w:rsidRPr="002A1BDE" w:rsidRDefault="002A1BDE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3692" w:type="dxa"/>
          </w:tcPr>
          <w:p w:rsidR="00F936F4" w:rsidRPr="002A1BDE" w:rsidRDefault="00F936F4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Повышение эффективности деятельности по про</w:t>
            </w:r>
            <w:r>
              <w:rPr>
                <w:rFonts w:ascii="Liberation Serif" w:hAnsi="Liberation Serif" w:cs="Liberation Serif"/>
              </w:rPr>
              <w:t>тиводействию</w:t>
            </w:r>
            <w:r w:rsidRPr="002A1BDE">
              <w:rPr>
                <w:rFonts w:ascii="Liberation Serif" w:hAnsi="Liberation Serif" w:cs="Liberation Serif"/>
              </w:rPr>
              <w:t xml:space="preserve"> коррупци</w:t>
            </w:r>
            <w:r>
              <w:rPr>
                <w:rFonts w:ascii="Liberation Serif" w:hAnsi="Liberation Serif" w:cs="Liberation Serif"/>
              </w:rPr>
              <w:t>и.</w:t>
            </w:r>
          </w:p>
          <w:p w:rsidR="00E76809" w:rsidRPr="002A1BDE" w:rsidRDefault="00E76809" w:rsidP="00F936F4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22" w:type="dxa"/>
          </w:tcPr>
          <w:p w:rsidR="000B5DC1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EB07B9" w:rsidRPr="002A1BDE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44461F" w:rsidRPr="002A1BDE" w:rsidTr="00FB3961">
        <w:tc>
          <w:tcPr>
            <w:tcW w:w="696" w:type="dxa"/>
            <w:gridSpan w:val="2"/>
          </w:tcPr>
          <w:p w:rsidR="0044461F" w:rsidRPr="002A1BDE" w:rsidRDefault="00F159FD" w:rsidP="00B91D2D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4953" w:type="dxa"/>
            <w:gridSpan w:val="2"/>
          </w:tcPr>
          <w:p w:rsidR="0044461F" w:rsidRPr="002A1BDE" w:rsidRDefault="000B5DC1" w:rsidP="00F936F4">
            <w:pPr>
              <w:spacing w:after="160"/>
              <w:rPr>
                <w:rFonts w:ascii="Liberation Serif" w:hAnsi="Liberation Serif" w:cs="Liberation Serif"/>
              </w:rPr>
            </w:pPr>
            <w:r>
              <w:rPr>
                <w:rFonts w:ascii="Times New Roman" w:hAnsi="Times New Roman"/>
              </w:rPr>
              <w:t>К</w:t>
            </w:r>
            <w:r w:rsidR="002A1BDE" w:rsidRPr="002A1BDE">
              <w:rPr>
                <w:rFonts w:ascii="Times New Roman" w:hAnsi="Times New Roman"/>
              </w:rPr>
              <w:t>онтроль составления первичных документов для начисления заработной платы.</w:t>
            </w:r>
            <w:r w:rsidR="00F936F4">
              <w:rPr>
                <w:rFonts w:ascii="Times New Roman" w:hAnsi="Times New Roman"/>
              </w:rPr>
              <w:t xml:space="preserve"> </w:t>
            </w:r>
            <w:r w:rsidR="002A1BDE" w:rsidRPr="002A1BDE">
              <w:rPr>
                <w:rFonts w:ascii="Times New Roman" w:hAnsi="Times New Roman"/>
              </w:rPr>
              <w:t>Ведение начисления и выплаты заработной платы посредством программного обеспечения (1С Бухгалтерия).</w:t>
            </w:r>
          </w:p>
        </w:tc>
        <w:tc>
          <w:tcPr>
            <w:tcW w:w="2987" w:type="dxa"/>
            <w:gridSpan w:val="2"/>
          </w:tcPr>
          <w:p w:rsidR="0044461F" w:rsidRPr="002A1BDE" w:rsidRDefault="002A1BDE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3692" w:type="dxa"/>
          </w:tcPr>
          <w:p w:rsidR="00192506" w:rsidRPr="002A1BDE" w:rsidRDefault="00F936F4" w:rsidP="00F936F4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Минимизация и устранение коррупционных рисков в деятельности учреждения.</w:t>
            </w:r>
          </w:p>
        </w:tc>
        <w:tc>
          <w:tcPr>
            <w:tcW w:w="2522" w:type="dxa"/>
          </w:tcPr>
          <w:p w:rsidR="000B5DC1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44461F" w:rsidRPr="002A1BDE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44461F" w:rsidRPr="002A1BDE" w:rsidTr="00FB3961">
        <w:tc>
          <w:tcPr>
            <w:tcW w:w="696" w:type="dxa"/>
            <w:gridSpan w:val="2"/>
          </w:tcPr>
          <w:p w:rsidR="0044461F" w:rsidRPr="002A1BDE" w:rsidRDefault="00F159FD" w:rsidP="00294540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4953" w:type="dxa"/>
            <w:gridSpan w:val="2"/>
          </w:tcPr>
          <w:p w:rsidR="00192506" w:rsidRPr="002A1BDE" w:rsidRDefault="000B5DC1" w:rsidP="000B5DC1">
            <w:pPr>
              <w:spacing w:after="16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="002A1BDE" w:rsidRPr="002A1BDE">
              <w:rPr>
                <w:rFonts w:ascii="Times New Roman" w:hAnsi="Times New Roman"/>
              </w:rPr>
              <w:t>онтроль за</w:t>
            </w:r>
            <w:proofErr w:type="gramEnd"/>
            <w:r w:rsidR="002A1BDE" w:rsidRPr="002A1BDE">
              <w:rPr>
                <w:rFonts w:ascii="Times New Roman" w:hAnsi="Times New Roman"/>
              </w:rPr>
              <w:t xml:space="preserve"> соблюдением сроков размещения документов и отчетности по закупкам в ЕИС.</w:t>
            </w:r>
            <w:r w:rsidR="00F936F4">
              <w:rPr>
                <w:rFonts w:ascii="Times New Roman" w:hAnsi="Times New Roman"/>
              </w:rPr>
              <w:t xml:space="preserve">                                                       П</w:t>
            </w:r>
            <w:r w:rsidR="002A1BDE" w:rsidRPr="002A1BDE">
              <w:rPr>
                <w:rFonts w:ascii="Times New Roman" w:hAnsi="Times New Roman"/>
              </w:rPr>
              <w:t>роведение процедуры закупок в соответствии с Положением о закупках.</w:t>
            </w:r>
          </w:p>
        </w:tc>
        <w:tc>
          <w:tcPr>
            <w:tcW w:w="2987" w:type="dxa"/>
            <w:gridSpan w:val="2"/>
          </w:tcPr>
          <w:p w:rsidR="0044461F" w:rsidRPr="002A1BDE" w:rsidRDefault="002A1BDE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постоянно</w:t>
            </w:r>
          </w:p>
        </w:tc>
        <w:tc>
          <w:tcPr>
            <w:tcW w:w="3692" w:type="dxa"/>
          </w:tcPr>
          <w:p w:rsidR="00F936F4" w:rsidRPr="002A1BDE" w:rsidRDefault="00F936F4" w:rsidP="00F936F4">
            <w:pPr>
              <w:contextualSpacing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Повышение эффективности деятельности по про</w:t>
            </w:r>
            <w:r>
              <w:rPr>
                <w:rFonts w:ascii="Liberation Serif" w:hAnsi="Liberation Serif" w:cs="Liberation Serif"/>
              </w:rPr>
              <w:t>тиводействию</w:t>
            </w:r>
            <w:r w:rsidRPr="002A1BDE">
              <w:rPr>
                <w:rFonts w:ascii="Liberation Serif" w:hAnsi="Liberation Serif" w:cs="Liberation Serif"/>
              </w:rPr>
              <w:t xml:space="preserve"> коррупци</w:t>
            </w:r>
            <w:r>
              <w:rPr>
                <w:rFonts w:ascii="Liberation Serif" w:hAnsi="Liberation Serif" w:cs="Liberation Serif"/>
              </w:rPr>
              <w:t>и.</w:t>
            </w:r>
          </w:p>
          <w:p w:rsidR="0044461F" w:rsidRPr="002A1BDE" w:rsidRDefault="00F936F4" w:rsidP="00F936F4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Минимизация и устранение коррупционных рисков в деятельности учреждения.</w:t>
            </w:r>
          </w:p>
        </w:tc>
        <w:tc>
          <w:tcPr>
            <w:tcW w:w="2522" w:type="dxa"/>
          </w:tcPr>
          <w:p w:rsidR="000B5DC1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F936F4" w:rsidRPr="002A1BDE" w:rsidRDefault="000B5DC1" w:rsidP="000B5DC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 w:rsidRPr="002A1BDE"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C66586" w:rsidRPr="002A1BDE" w:rsidTr="00FB3961">
        <w:tc>
          <w:tcPr>
            <w:tcW w:w="696" w:type="dxa"/>
            <w:gridSpan w:val="2"/>
          </w:tcPr>
          <w:p w:rsidR="00C66586" w:rsidRPr="002A1BDE" w:rsidRDefault="00F159FD" w:rsidP="00C57D01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6.7.</w:t>
            </w:r>
          </w:p>
        </w:tc>
        <w:tc>
          <w:tcPr>
            <w:tcW w:w="4953" w:type="dxa"/>
            <w:gridSpan w:val="2"/>
          </w:tcPr>
          <w:p w:rsidR="00C66586" w:rsidRPr="002A1BDE" w:rsidRDefault="002A1BDE" w:rsidP="000B5DC1">
            <w:pPr>
              <w:spacing w:after="160"/>
              <w:rPr>
                <w:rFonts w:ascii="Liberation Serif" w:hAnsi="Liberation Serif" w:cs="Liberation Serif"/>
                <w:lang w:eastAsia="ru-RU"/>
              </w:rPr>
            </w:pPr>
            <w:r w:rsidRPr="002A1BDE">
              <w:rPr>
                <w:rFonts w:ascii="Times New Roman" w:hAnsi="Times New Roman"/>
              </w:rPr>
              <w:t>Проведение внутреннего контроля.</w:t>
            </w:r>
            <w:r w:rsidR="00F936F4">
              <w:rPr>
                <w:rFonts w:ascii="Times New Roman" w:hAnsi="Times New Roman"/>
              </w:rPr>
              <w:t xml:space="preserve">     </w:t>
            </w:r>
            <w:r w:rsidRPr="002A1BDE">
              <w:rPr>
                <w:rFonts w:ascii="Times New Roman" w:hAnsi="Times New Roman"/>
              </w:rPr>
              <w:t>Соблюдение порядка разрешения конфликта в соответствии с Положением о конфликте интересов.</w:t>
            </w:r>
            <w:r w:rsidR="00F936F4">
              <w:rPr>
                <w:rFonts w:ascii="Times New Roman" w:hAnsi="Times New Roman"/>
              </w:rPr>
              <w:t xml:space="preserve">                                                    </w:t>
            </w:r>
          </w:p>
        </w:tc>
        <w:tc>
          <w:tcPr>
            <w:tcW w:w="2987" w:type="dxa"/>
            <w:gridSpan w:val="2"/>
          </w:tcPr>
          <w:p w:rsidR="00C66586" w:rsidRPr="002A1BDE" w:rsidRDefault="002A1BDE" w:rsidP="00F936F4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2A1BDE">
              <w:rPr>
                <w:rFonts w:ascii="Liberation Serif" w:eastAsia="Times New Roman" w:hAnsi="Liberation Serif" w:cs="Liberation Serif"/>
                <w:lang w:eastAsia="ru-RU"/>
              </w:rPr>
              <w:t>постоянно</w:t>
            </w:r>
          </w:p>
        </w:tc>
        <w:tc>
          <w:tcPr>
            <w:tcW w:w="3692" w:type="dxa"/>
          </w:tcPr>
          <w:p w:rsidR="00C66586" w:rsidRPr="002A1BDE" w:rsidRDefault="00E54A1E" w:rsidP="00F936F4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Повышение эффективности</w:t>
            </w:r>
            <w:r w:rsidR="00F159FD">
              <w:rPr>
                <w:rFonts w:ascii="Liberation Serif" w:hAnsi="Liberation Serif" w:cs="Liberation Serif"/>
              </w:rPr>
              <w:t xml:space="preserve"> механизмов предотвращения и урегулирования конфликта интересов.</w:t>
            </w:r>
            <w:bookmarkStart w:id="0" w:name="_GoBack"/>
            <w:bookmarkEnd w:id="0"/>
          </w:p>
        </w:tc>
        <w:tc>
          <w:tcPr>
            <w:tcW w:w="2522" w:type="dxa"/>
          </w:tcPr>
          <w:p w:rsidR="00C66586" w:rsidRPr="002A1BDE" w:rsidRDefault="00F936F4" w:rsidP="00F936F4">
            <w:pPr>
              <w:contextualSpacing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</w:tbl>
    <w:p w:rsidR="0083468D" w:rsidRPr="002A1BDE" w:rsidRDefault="0083468D" w:rsidP="0083468D">
      <w:pPr>
        <w:rPr>
          <w:rFonts w:ascii="Liberation Serif" w:hAnsi="Liberation Serif" w:cs="Liberation Serif"/>
        </w:rPr>
      </w:pPr>
    </w:p>
    <w:sectPr w:rsidR="0083468D" w:rsidRPr="002A1BDE" w:rsidSect="00DB1F56">
      <w:headerReference w:type="default" r:id="rId9"/>
      <w:headerReference w:type="first" r:id="rId10"/>
      <w:pgSz w:w="16838" w:h="11906" w:orient="landscape"/>
      <w:pgMar w:top="567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B3" w:rsidRDefault="00FF30B3" w:rsidP="000F6260">
      <w:pPr>
        <w:spacing w:after="0" w:line="240" w:lineRule="auto"/>
      </w:pPr>
      <w:r>
        <w:separator/>
      </w:r>
    </w:p>
  </w:endnote>
  <w:endnote w:type="continuationSeparator" w:id="0">
    <w:p w:rsidR="00FF30B3" w:rsidRDefault="00FF30B3" w:rsidP="000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B3" w:rsidRDefault="00FF30B3" w:rsidP="000F6260">
      <w:pPr>
        <w:spacing w:after="0" w:line="240" w:lineRule="auto"/>
      </w:pPr>
      <w:r>
        <w:separator/>
      </w:r>
    </w:p>
  </w:footnote>
  <w:footnote w:type="continuationSeparator" w:id="0">
    <w:p w:rsidR="00FF30B3" w:rsidRDefault="00FF30B3" w:rsidP="000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860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E0BFD" w:rsidRPr="00B4678E" w:rsidRDefault="001E0BFD">
        <w:pPr>
          <w:pStyle w:val="a5"/>
          <w:jc w:val="center"/>
          <w:rPr>
            <w:rFonts w:ascii="Liberation Serif" w:hAnsi="Liberation Serif"/>
          </w:rPr>
        </w:pPr>
        <w:r w:rsidRPr="00B4678E">
          <w:rPr>
            <w:rFonts w:ascii="Liberation Serif" w:hAnsi="Liberation Serif"/>
          </w:rPr>
          <w:fldChar w:fldCharType="begin"/>
        </w:r>
        <w:r w:rsidRPr="00B4678E">
          <w:rPr>
            <w:rFonts w:ascii="Liberation Serif" w:hAnsi="Liberation Serif"/>
          </w:rPr>
          <w:instrText>PAGE   \* MERGEFORMAT</w:instrText>
        </w:r>
        <w:r w:rsidRPr="00B4678E">
          <w:rPr>
            <w:rFonts w:ascii="Liberation Serif" w:hAnsi="Liberation Serif"/>
          </w:rPr>
          <w:fldChar w:fldCharType="separate"/>
        </w:r>
        <w:r w:rsidR="000B5DC1">
          <w:rPr>
            <w:rFonts w:ascii="Liberation Serif" w:hAnsi="Liberation Serif"/>
            <w:noProof/>
          </w:rPr>
          <w:t>2</w:t>
        </w:r>
        <w:r w:rsidRPr="00B4678E">
          <w:rPr>
            <w:rFonts w:ascii="Liberation Serif" w:hAnsi="Liberation Serif"/>
          </w:rPr>
          <w:fldChar w:fldCharType="end"/>
        </w:r>
      </w:p>
    </w:sdtContent>
  </w:sdt>
  <w:p w:rsidR="001E0BFD" w:rsidRDefault="001E0B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87141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1E0BFD" w:rsidRPr="007426D8" w:rsidRDefault="001E0BFD">
        <w:pPr>
          <w:pStyle w:val="a5"/>
          <w:jc w:val="center"/>
          <w:rPr>
            <w:color w:val="FFFFFF"/>
          </w:rPr>
        </w:pPr>
        <w:r w:rsidRPr="007426D8">
          <w:rPr>
            <w:color w:val="FFFFFF"/>
          </w:rPr>
          <w:fldChar w:fldCharType="begin"/>
        </w:r>
        <w:r w:rsidRPr="007426D8">
          <w:rPr>
            <w:color w:val="FFFFFF"/>
          </w:rPr>
          <w:instrText>PAGE   \* MERGEFORMAT</w:instrText>
        </w:r>
        <w:r w:rsidRPr="007426D8">
          <w:rPr>
            <w:color w:val="FFFFFF"/>
          </w:rPr>
          <w:fldChar w:fldCharType="separate"/>
        </w:r>
        <w:r w:rsidR="000B5DC1">
          <w:rPr>
            <w:noProof/>
            <w:color w:val="FFFFFF"/>
          </w:rPr>
          <w:t>1</w:t>
        </w:r>
        <w:r w:rsidRPr="007426D8">
          <w:rPr>
            <w:color w:val="FFFFFF"/>
          </w:rPr>
          <w:fldChar w:fldCharType="end"/>
        </w:r>
      </w:p>
    </w:sdtContent>
  </w:sdt>
  <w:p w:rsidR="001E0BFD" w:rsidRDefault="001E0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5C0A"/>
    <w:multiLevelType w:val="multilevel"/>
    <w:tmpl w:val="60D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2F"/>
    <w:rsid w:val="00012A70"/>
    <w:rsid w:val="00021BA3"/>
    <w:rsid w:val="00044648"/>
    <w:rsid w:val="00046DA5"/>
    <w:rsid w:val="00053FBE"/>
    <w:rsid w:val="0006037B"/>
    <w:rsid w:val="00060536"/>
    <w:rsid w:val="00061D04"/>
    <w:rsid w:val="000638FD"/>
    <w:rsid w:val="000662D9"/>
    <w:rsid w:val="00067D1A"/>
    <w:rsid w:val="0007095B"/>
    <w:rsid w:val="000765A2"/>
    <w:rsid w:val="000B5DC1"/>
    <w:rsid w:val="000D222A"/>
    <w:rsid w:val="000D7208"/>
    <w:rsid w:val="000F0B14"/>
    <w:rsid w:val="000F55FC"/>
    <w:rsid w:val="000F6260"/>
    <w:rsid w:val="00106DB4"/>
    <w:rsid w:val="001327D3"/>
    <w:rsid w:val="00143467"/>
    <w:rsid w:val="00152DD5"/>
    <w:rsid w:val="00160364"/>
    <w:rsid w:val="00165204"/>
    <w:rsid w:val="00165D92"/>
    <w:rsid w:val="00177F52"/>
    <w:rsid w:val="001830F3"/>
    <w:rsid w:val="00192506"/>
    <w:rsid w:val="001A002C"/>
    <w:rsid w:val="001A02DE"/>
    <w:rsid w:val="001B37C0"/>
    <w:rsid w:val="001B7E93"/>
    <w:rsid w:val="001C2C76"/>
    <w:rsid w:val="001D4700"/>
    <w:rsid w:val="001E0BFD"/>
    <w:rsid w:val="001E5EFB"/>
    <w:rsid w:val="002004F1"/>
    <w:rsid w:val="00205492"/>
    <w:rsid w:val="002143F7"/>
    <w:rsid w:val="0022424C"/>
    <w:rsid w:val="00226AF1"/>
    <w:rsid w:val="0025053E"/>
    <w:rsid w:val="00250DC7"/>
    <w:rsid w:val="0025391E"/>
    <w:rsid w:val="0025592F"/>
    <w:rsid w:val="00260062"/>
    <w:rsid w:val="00260DE4"/>
    <w:rsid w:val="00264831"/>
    <w:rsid w:val="00265E6D"/>
    <w:rsid w:val="00294540"/>
    <w:rsid w:val="002A1BDE"/>
    <w:rsid w:val="002B0A85"/>
    <w:rsid w:val="002B680F"/>
    <w:rsid w:val="002C0C8E"/>
    <w:rsid w:val="002D6849"/>
    <w:rsid w:val="002F2978"/>
    <w:rsid w:val="00317115"/>
    <w:rsid w:val="00321215"/>
    <w:rsid w:val="00326DE8"/>
    <w:rsid w:val="00332510"/>
    <w:rsid w:val="003450B2"/>
    <w:rsid w:val="00360E98"/>
    <w:rsid w:val="0036366B"/>
    <w:rsid w:val="00373902"/>
    <w:rsid w:val="003824A8"/>
    <w:rsid w:val="00383D24"/>
    <w:rsid w:val="00384371"/>
    <w:rsid w:val="003861CC"/>
    <w:rsid w:val="0039793F"/>
    <w:rsid w:val="003B0A1C"/>
    <w:rsid w:val="003D1F45"/>
    <w:rsid w:val="003E78F9"/>
    <w:rsid w:val="003E7F57"/>
    <w:rsid w:val="003F0291"/>
    <w:rsid w:val="003F341E"/>
    <w:rsid w:val="004070E6"/>
    <w:rsid w:val="004209B3"/>
    <w:rsid w:val="00437841"/>
    <w:rsid w:val="004422BB"/>
    <w:rsid w:val="0044461F"/>
    <w:rsid w:val="004701C5"/>
    <w:rsid w:val="004B0130"/>
    <w:rsid w:val="004B1D06"/>
    <w:rsid w:val="004C05B9"/>
    <w:rsid w:val="004C32E8"/>
    <w:rsid w:val="004C7648"/>
    <w:rsid w:val="004D30D9"/>
    <w:rsid w:val="004E41A9"/>
    <w:rsid w:val="004E5C5D"/>
    <w:rsid w:val="0050336E"/>
    <w:rsid w:val="00510E4F"/>
    <w:rsid w:val="00520F06"/>
    <w:rsid w:val="00524C21"/>
    <w:rsid w:val="00552DAA"/>
    <w:rsid w:val="00566BFF"/>
    <w:rsid w:val="005871DC"/>
    <w:rsid w:val="005950F8"/>
    <w:rsid w:val="005B5A0C"/>
    <w:rsid w:val="005C2FE6"/>
    <w:rsid w:val="005C401A"/>
    <w:rsid w:val="005C464B"/>
    <w:rsid w:val="005E1A82"/>
    <w:rsid w:val="005E2DA0"/>
    <w:rsid w:val="005F6579"/>
    <w:rsid w:val="00602C96"/>
    <w:rsid w:val="00611426"/>
    <w:rsid w:val="0061264D"/>
    <w:rsid w:val="0061728D"/>
    <w:rsid w:val="00620D88"/>
    <w:rsid w:val="006222EB"/>
    <w:rsid w:val="00627D06"/>
    <w:rsid w:val="0064683C"/>
    <w:rsid w:val="006558C9"/>
    <w:rsid w:val="00655B84"/>
    <w:rsid w:val="00661AE8"/>
    <w:rsid w:val="00666575"/>
    <w:rsid w:val="00671701"/>
    <w:rsid w:val="00680028"/>
    <w:rsid w:val="0068037C"/>
    <w:rsid w:val="006C5BFA"/>
    <w:rsid w:val="006D33FE"/>
    <w:rsid w:val="006E062F"/>
    <w:rsid w:val="006E0A11"/>
    <w:rsid w:val="006F4FD6"/>
    <w:rsid w:val="00726488"/>
    <w:rsid w:val="0072729E"/>
    <w:rsid w:val="007274EC"/>
    <w:rsid w:val="0073140E"/>
    <w:rsid w:val="0073658D"/>
    <w:rsid w:val="007426D8"/>
    <w:rsid w:val="0074361D"/>
    <w:rsid w:val="00752857"/>
    <w:rsid w:val="0078495B"/>
    <w:rsid w:val="007874A7"/>
    <w:rsid w:val="0079248D"/>
    <w:rsid w:val="007A1BA3"/>
    <w:rsid w:val="007A1C3C"/>
    <w:rsid w:val="007A3C98"/>
    <w:rsid w:val="007B55B7"/>
    <w:rsid w:val="007C58AD"/>
    <w:rsid w:val="007D39BD"/>
    <w:rsid w:val="007E7FB7"/>
    <w:rsid w:val="007F5FF2"/>
    <w:rsid w:val="00824F92"/>
    <w:rsid w:val="00831C16"/>
    <w:rsid w:val="00832B8D"/>
    <w:rsid w:val="0083468D"/>
    <w:rsid w:val="00840B5D"/>
    <w:rsid w:val="0084295B"/>
    <w:rsid w:val="00856AB0"/>
    <w:rsid w:val="008603E0"/>
    <w:rsid w:val="00862BF4"/>
    <w:rsid w:val="00864939"/>
    <w:rsid w:val="00870413"/>
    <w:rsid w:val="00875B77"/>
    <w:rsid w:val="0089579A"/>
    <w:rsid w:val="008A449A"/>
    <w:rsid w:val="008C4021"/>
    <w:rsid w:val="009009BB"/>
    <w:rsid w:val="00902B52"/>
    <w:rsid w:val="00921B68"/>
    <w:rsid w:val="00932BF2"/>
    <w:rsid w:val="00940841"/>
    <w:rsid w:val="009551CC"/>
    <w:rsid w:val="00967B58"/>
    <w:rsid w:val="009A030C"/>
    <w:rsid w:val="009A36BB"/>
    <w:rsid w:val="009B0492"/>
    <w:rsid w:val="009C25B1"/>
    <w:rsid w:val="00A013DE"/>
    <w:rsid w:val="00A0325F"/>
    <w:rsid w:val="00A03A2A"/>
    <w:rsid w:val="00A0722C"/>
    <w:rsid w:val="00A14AD4"/>
    <w:rsid w:val="00A336E1"/>
    <w:rsid w:val="00A34042"/>
    <w:rsid w:val="00A5022A"/>
    <w:rsid w:val="00A553A3"/>
    <w:rsid w:val="00A659A5"/>
    <w:rsid w:val="00A8596D"/>
    <w:rsid w:val="00AA2770"/>
    <w:rsid w:val="00AA62D2"/>
    <w:rsid w:val="00AB6565"/>
    <w:rsid w:val="00AC2292"/>
    <w:rsid w:val="00AD19D5"/>
    <w:rsid w:val="00AD42CC"/>
    <w:rsid w:val="00AD5379"/>
    <w:rsid w:val="00AD5C55"/>
    <w:rsid w:val="00AE2A02"/>
    <w:rsid w:val="00AF0035"/>
    <w:rsid w:val="00AF045E"/>
    <w:rsid w:val="00AF4DC6"/>
    <w:rsid w:val="00B0244D"/>
    <w:rsid w:val="00B217D9"/>
    <w:rsid w:val="00B249D4"/>
    <w:rsid w:val="00B2551B"/>
    <w:rsid w:val="00B3710F"/>
    <w:rsid w:val="00B4678E"/>
    <w:rsid w:val="00B53294"/>
    <w:rsid w:val="00B750F6"/>
    <w:rsid w:val="00B770D5"/>
    <w:rsid w:val="00B91D2D"/>
    <w:rsid w:val="00BD5B67"/>
    <w:rsid w:val="00BF0CF9"/>
    <w:rsid w:val="00C26385"/>
    <w:rsid w:val="00C2751F"/>
    <w:rsid w:val="00C53C51"/>
    <w:rsid w:val="00C57D01"/>
    <w:rsid w:val="00C66586"/>
    <w:rsid w:val="00C67688"/>
    <w:rsid w:val="00C85762"/>
    <w:rsid w:val="00C902FA"/>
    <w:rsid w:val="00CA07E6"/>
    <w:rsid w:val="00CA50C8"/>
    <w:rsid w:val="00CE787F"/>
    <w:rsid w:val="00D06F2D"/>
    <w:rsid w:val="00D165BA"/>
    <w:rsid w:val="00D333C9"/>
    <w:rsid w:val="00D3713B"/>
    <w:rsid w:val="00D41443"/>
    <w:rsid w:val="00D4445D"/>
    <w:rsid w:val="00D45CCF"/>
    <w:rsid w:val="00D77298"/>
    <w:rsid w:val="00D93242"/>
    <w:rsid w:val="00DB0069"/>
    <w:rsid w:val="00DB1F56"/>
    <w:rsid w:val="00DD06EE"/>
    <w:rsid w:val="00DE49EF"/>
    <w:rsid w:val="00DF54C1"/>
    <w:rsid w:val="00E011BF"/>
    <w:rsid w:val="00E01E6B"/>
    <w:rsid w:val="00E167D2"/>
    <w:rsid w:val="00E22192"/>
    <w:rsid w:val="00E225CC"/>
    <w:rsid w:val="00E26762"/>
    <w:rsid w:val="00E26F42"/>
    <w:rsid w:val="00E3286E"/>
    <w:rsid w:val="00E5269B"/>
    <w:rsid w:val="00E54A1E"/>
    <w:rsid w:val="00E601FE"/>
    <w:rsid w:val="00E631BC"/>
    <w:rsid w:val="00E66A50"/>
    <w:rsid w:val="00E70EA7"/>
    <w:rsid w:val="00E73527"/>
    <w:rsid w:val="00E74069"/>
    <w:rsid w:val="00E76809"/>
    <w:rsid w:val="00E84039"/>
    <w:rsid w:val="00E916C5"/>
    <w:rsid w:val="00E93804"/>
    <w:rsid w:val="00EA775F"/>
    <w:rsid w:val="00EB07B9"/>
    <w:rsid w:val="00EC544A"/>
    <w:rsid w:val="00EC7AFB"/>
    <w:rsid w:val="00ED05F1"/>
    <w:rsid w:val="00ED18B6"/>
    <w:rsid w:val="00ED2787"/>
    <w:rsid w:val="00ED5871"/>
    <w:rsid w:val="00EE3467"/>
    <w:rsid w:val="00EE659A"/>
    <w:rsid w:val="00F05EC5"/>
    <w:rsid w:val="00F0714F"/>
    <w:rsid w:val="00F14859"/>
    <w:rsid w:val="00F159FD"/>
    <w:rsid w:val="00F25314"/>
    <w:rsid w:val="00F263B0"/>
    <w:rsid w:val="00F33859"/>
    <w:rsid w:val="00F423EF"/>
    <w:rsid w:val="00F73208"/>
    <w:rsid w:val="00F83F5D"/>
    <w:rsid w:val="00F85CC1"/>
    <w:rsid w:val="00F93042"/>
    <w:rsid w:val="00F936F4"/>
    <w:rsid w:val="00F96D9D"/>
    <w:rsid w:val="00FA496A"/>
    <w:rsid w:val="00FB3961"/>
    <w:rsid w:val="00FE2749"/>
    <w:rsid w:val="00FE2DFF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5051-E2C9-47EE-958D-6C9B8F5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А.А.</dc:creator>
  <cp:lastModifiedBy>111</cp:lastModifiedBy>
  <cp:revision>3</cp:revision>
  <cp:lastPrinted>2020-12-28T04:05:00Z</cp:lastPrinted>
  <dcterms:created xsi:type="dcterms:W3CDTF">2022-12-07T04:14:00Z</dcterms:created>
  <dcterms:modified xsi:type="dcterms:W3CDTF">2022-12-07T04:17:00Z</dcterms:modified>
</cp:coreProperties>
</file>